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DE" w:rsidRPr="00DF6FDE" w:rsidRDefault="00DF6FDE" w:rsidP="00FE79A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top"/>
        <w:rPr>
          <w:b/>
          <w:sz w:val="28"/>
          <w:szCs w:val="28"/>
        </w:rPr>
      </w:pPr>
      <w:r w:rsidRPr="00DF6FDE">
        <w:rPr>
          <w:b/>
          <w:sz w:val="28"/>
          <w:szCs w:val="28"/>
        </w:rPr>
        <w:t>Памятка для заявителей по регистрации на портале государственных и муниципальных услуг (</w:t>
      </w:r>
      <w:hyperlink r:id="rId5" w:history="1">
        <w:r w:rsidRPr="00DF6FDE">
          <w:rPr>
            <w:rStyle w:val="a5"/>
            <w:b/>
            <w:sz w:val="28"/>
            <w:szCs w:val="28"/>
            <w:lang w:val="en-US"/>
          </w:rPr>
          <w:t>www</w:t>
        </w:r>
        <w:r w:rsidRPr="00DF6FDE">
          <w:rPr>
            <w:rStyle w:val="a5"/>
            <w:b/>
            <w:sz w:val="28"/>
            <w:szCs w:val="28"/>
          </w:rPr>
          <w:t>.</w:t>
        </w:r>
        <w:proofErr w:type="spellStart"/>
        <w:r w:rsidRPr="00DF6FDE">
          <w:rPr>
            <w:rStyle w:val="a5"/>
            <w:b/>
            <w:sz w:val="28"/>
            <w:szCs w:val="28"/>
            <w:lang w:val="en-US"/>
          </w:rPr>
          <w:t>gosuslugi</w:t>
        </w:r>
        <w:proofErr w:type="spellEnd"/>
        <w:r w:rsidRPr="00DF6FDE">
          <w:rPr>
            <w:rStyle w:val="a5"/>
            <w:b/>
            <w:sz w:val="28"/>
            <w:szCs w:val="28"/>
          </w:rPr>
          <w:t>.</w:t>
        </w:r>
        <w:proofErr w:type="spellStart"/>
        <w:r w:rsidRPr="00DF6FDE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DF6FDE">
        <w:rPr>
          <w:b/>
          <w:sz w:val="28"/>
          <w:szCs w:val="28"/>
        </w:rPr>
        <w:t>)</w:t>
      </w:r>
    </w:p>
    <w:p w:rsidR="00DF6FDE" w:rsidRDefault="00DF6FDE" w:rsidP="00E6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7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услуг – сайт в </w:t>
      </w:r>
      <w:r>
        <w:rPr>
          <w:rFonts w:ascii="Times New Roman" w:hAnsi="Times New Roman" w:cs="Times New Roman"/>
          <w:sz w:val="28"/>
          <w:szCs w:val="28"/>
        </w:rPr>
        <w:t>сети «И</w:t>
      </w:r>
      <w:r w:rsidRPr="007B7375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 xml:space="preserve">», с помощью которого можно </w:t>
      </w:r>
      <w:r w:rsidRPr="007B7375">
        <w:rPr>
          <w:rFonts w:ascii="Times New Roman" w:hAnsi="Times New Roman" w:cs="Times New Roman"/>
          <w:sz w:val="28"/>
          <w:szCs w:val="28"/>
        </w:rPr>
        <w:t>получать любые государственные услуги</w:t>
      </w:r>
      <w:r w:rsidR="00BB41D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7B7375">
        <w:rPr>
          <w:rFonts w:ascii="Times New Roman" w:hAnsi="Times New Roman" w:cs="Times New Roman"/>
          <w:sz w:val="28"/>
          <w:szCs w:val="28"/>
        </w:rPr>
        <w:t xml:space="preserve">, не выходя из дома. </w:t>
      </w:r>
      <w:r w:rsidRPr="00AF2540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AF25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F2540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юридически значимых документов и дает возможность заявителям самостоятельно</w:t>
      </w:r>
      <w:r>
        <w:rPr>
          <w:rFonts w:ascii="Times New Roman" w:hAnsi="Times New Roman" w:cs="Times New Roman"/>
          <w:sz w:val="28"/>
          <w:szCs w:val="28"/>
        </w:rPr>
        <w:t>, не выходя из дома,</w:t>
      </w:r>
      <w:r w:rsidRPr="00AF2540">
        <w:rPr>
          <w:rFonts w:ascii="Times New Roman" w:hAnsi="Times New Roman" w:cs="Times New Roman"/>
          <w:sz w:val="28"/>
          <w:szCs w:val="28"/>
        </w:rPr>
        <w:t xml:space="preserve"> оплатить штраф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40">
        <w:rPr>
          <w:rFonts w:ascii="Times New Roman" w:hAnsi="Times New Roman" w:cs="Times New Roman"/>
          <w:sz w:val="28"/>
          <w:szCs w:val="28"/>
        </w:rPr>
        <w:t xml:space="preserve"> ГИБДД, получить информацию о налоговой или судебной задолженности, оформить паспорт граждан</w:t>
      </w:r>
      <w:r w:rsidR="008637B8">
        <w:rPr>
          <w:rFonts w:ascii="Times New Roman" w:hAnsi="Times New Roman" w:cs="Times New Roman"/>
          <w:sz w:val="28"/>
          <w:szCs w:val="28"/>
        </w:rPr>
        <w:t>ина РФ или заграничный паспорт</w:t>
      </w:r>
      <w:r>
        <w:rPr>
          <w:rFonts w:ascii="Times New Roman" w:hAnsi="Times New Roman" w:cs="Times New Roman"/>
          <w:sz w:val="28"/>
          <w:szCs w:val="28"/>
        </w:rPr>
        <w:t>, записаться на прием к врачу</w:t>
      </w:r>
      <w:r w:rsidRPr="00AF2540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услуг через портал предоставляется скидка на госпошлину – 30%. </w:t>
      </w:r>
    </w:p>
    <w:p w:rsidR="007915A3" w:rsidRDefault="00DF6FDE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F6FDE">
        <w:rPr>
          <w:rFonts w:eastAsiaTheme="minorHAnsi"/>
          <w:sz w:val="28"/>
          <w:szCs w:val="28"/>
          <w:lang w:eastAsia="en-US"/>
        </w:rPr>
        <w:t xml:space="preserve">С 1 сентября 2018 в образовательных учреждениях Оренбургской области введен «Электронный дневник». Для входа в систему электронных журналов и дневников необходимо иметь подтвержденную учётную запись на сайте </w:t>
      </w:r>
      <w:proofErr w:type="spellStart"/>
      <w:r w:rsidRPr="00DF6FDE">
        <w:rPr>
          <w:rFonts w:eastAsiaTheme="minorHAnsi"/>
          <w:sz w:val="28"/>
          <w:szCs w:val="28"/>
          <w:lang w:eastAsia="en-US"/>
        </w:rPr>
        <w:t>gosuslugi.ru</w:t>
      </w:r>
      <w:proofErr w:type="spellEnd"/>
      <w:r w:rsidRPr="00DF6FDE">
        <w:rPr>
          <w:rFonts w:eastAsiaTheme="minorHAnsi"/>
          <w:sz w:val="28"/>
          <w:szCs w:val="28"/>
          <w:lang w:eastAsia="en-US"/>
        </w:rPr>
        <w:t>.</w:t>
      </w:r>
      <w:r w:rsidR="00B80684">
        <w:rPr>
          <w:rFonts w:eastAsiaTheme="minorHAnsi"/>
          <w:sz w:val="28"/>
          <w:szCs w:val="28"/>
          <w:lang w:eastAsia="en-US"/>
        </w:rPr>
        <w:t xml:space="preserve"> </w:t>
      </w:r>
      <w:r w:rsidR="007915A3">
        <w:rPr>
          <w:sz w:val="28"/>
          <w:szCs w:val="28"/>
        </w:rPr>
        <w:t xml:space="preserve">С целью комфортной и удобной регистрации на портале </w:t>
      </w:r>
      <w:r w:rsidR="007915A3">
        <w:rPr>
          <w:sz w:val="28"/>
          <w:szCs w:val="28"/>
          <w:bdr w:val="none" w:sz="0" w:space="0" w:color="auto" w:frame="1"/>
          <w:shd w:val="clear" w:color="auto" w:fill="FFFFFF"/>
        </w:rPr>
        <w:t>заявители могут бесплатно во</w:t>
      </w:r>
      <w:r w:rsidR="007915A3">
        <w:rPr>
          <w:sz w:val="28"/>
          <w:szCs w:val="28"/>
        </w:rPr>
        <w:t xml:space="preserve">спользоваться услугами выездного мобильного офиса МФЦ. </w:t>
      </w:r>
    </w:p>
    <w:p w:rsidR="008637B8" w:rsidRDefault="008637B8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8637B8">
        <w:rPr>
          <w:rFonts w:eastAsiaTheme="minorHAnsi"/>
          <w:sz w:val="28"/>
          <w:szCs w:val="28"/>
          <w:lang w:eastAsia="en-US"/>
        </w:rPr>
        <w:t xml:space="preserve">Для регистрации </w:t>
      </w:r>
      <w:r>
        <w:rPr>
          <w:rFonts w:eastAsiaTheme="minorHAnsi"/>
          <w:sz w:val="28"/>
          <w:szCs w:val="28"/>
          <w:lang w:eastAsia="en-US"/>
        </w:rPr>
        <w:t xml:space="preserve">на портале </w:t>
      </w:r>
      <w:r w:rsidR="007915A3">
        <w:rPr>
          <w:rFonts w:eastAsiaTheme="minorHAnsi"/>
          <w:sz w:val="28"/>
          <w:szCs w:val="28"/>
          <w:lang w:eastAsia="en-US"/>
        </w:rPr>
        <w:t>с помощью специалистов МФЦ</w:t>
      </w:r>
      <w:r>
        <w:rPr>
          <w:rFonts w:eastAsiaTheme="minorHAnsi"/>
          <w:sz w:val="28"/>
          <w:szCs w:val="28"/>
          <w:lang w:eastAsia="en-US"/>
        </w:rPr>
        <w:t xml:space="preserve"> необходимо предъявить:  </w:t>
      </w:r>
    </w:p>
    <w:p w:rsidR="008637B8" w:rsidRDefault="008637B8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637B8">
        <w:rPr>
          <w:rFonts w:eastAsiaTheme="minorHAnsi"/>
          <w:b/>
          <w:sz w:val="28"/>
          <w:szCs w:val="28"/>
          <w:u w:val="single"/>
          <w:lang w:eastAsia="en-US"/>
        </w:rPr>
        <w:t>оригинал</w:t>
      </w:r>
      <w:r>
        <w:rPr>
          <w:rFonts w:eastAsiaTheme="minorHAnsi"/>
          <w:sz w:val="28"/>
          <w:szCs w:val="28"/>
          <w:lang w:eastAsia="en-US"/>
        </w:rPr>
        <w:t xml:space="preserve"> паспорта (+ копия); </w:t>
      </w:r>
    </w:p>
    <w:p w:rsidR="008637B8" w:rsidRDefault="008637B8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СНИЛС; </w:t>
      </w:r>
    </w:p>
    <w:p w:rsidR="008637B8" w:rsidRDefault="008637B8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номер мобильного телефона </w:t>
      </w:r>
      <w:r w:rsidRPr="008637B8">
        <w:rPr>
          <w:rFonts w:eastAsiaTheme="minorHAnsi"/>
          <w:sz w:val="28"/>
          <w:szCs w:val="28"/>
          <w:lang w:eastAsia="en-US"/>
        </w:rPr>
        <w:t>для подтверждения успешного прохождения проверки личных данных.</w:t>
      </w:r>
    </w:p>
    <w:p w:rsidR="008637B8" w:rsidRDefault="00BB41D5" w:rsidP="0079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r w:rsidR="007915A3">
        <w:rPr>
          <w:rFonts w:eastAsiaTheme="minorHAnsi"/>
          <w:sz w:val="28"/>
          <w:szCs w:val="28"/>
          <w:lang w:eastAsia="en-US"/>
        </w:rPr>
        <w:t xml:space="preserve"> регистрации на портале несовершеннолетних учеников согласие родителей </w:t>
      </w:r>
      <w:r w:rsidR="007915A3" w:rsidRPr="007915A3">
        <w:rPr>
          <w:rFonts w:eastAsiaTheme="minorHAnsi"/>
          <w:b/>
          <w:sz w:val="28"/>
          <w:szCs w:val="28"/>
          <w:u w:val="single"/>
          <w:lang w:eastAsia="en-US"/>
        </w:rPr>
        <w:t>не</w:t>
      </w:r>
      <w:r w:rsidR="007915A3" w:rsidRPr="00BB41D5">
        <w:rPr>
          <w:rFonts w:eastAsiaTheme="minorHAnsi"/>
          <w:sz w:val="28"/>
          <w:szCs w:val="28"/>
          <w:lang w:eastAsia="en-US"/>
        </w:rPr>
        <w:t xml:space="preserve"> </w:t>
      </w:r>
      <w:r w:rsidR="007915A3">
        <w:rPr>
          <w:rFonts w:eastAsiaTheme="minorHAnsi"/>
          <w:sz w:val="28"/>
          <w:szCs w:val="28"/>
          <w:lang w:eastAsia="en-US"/>
        </w:rPr>
        <w:t xml:space="preserve">требуется. </w:t>
      </w:r>
    </w:p>
    <w:p w:rsidR="007915A3" w:rsidRDefault="007915A3" w:rsidP="007915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DF6FDE" w:rsidRDefault="00B80684" w:rsidP="008637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Первичную регистрацию можно осуществить самостоятельно за несколько шагов. </w:t>
      </w:r>
    </w:p>
    <w:p w:rsidR="00BB4C3B" w:rsidRDefault="00771F67" w:rsidP="00BB4C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71F67">
        <w:rPr>
          <w:rFonts w:eastAsiaTheme="minorHAnsi"/>
          <w:sz w:val="28"/>
          <w:szCs w:val="28"/>
          <w:lang w:eastAsia="en-US"/>
        </w:rPr>
        <w:t xml:space="preserve">Зайти на Портал </w:t>
      </w:r>
      <w:hyperlink r:id="rId6" w:history="1">
        <w:r w:rsidRPr="00B80684">
          <w:rPr>
            <w:rStyle w:val="a5"/>
            <w:sz w:val="28"/>
            <w:szCs w:val="28"/>
            <w:lang w:val="en-US"/>
          </w:rPr>
          <w:t>www</w:t>
        </w:r>
        <w:r w:rsidRPr="00B80684">
          <w:rPr>
            <w:rStyle w:val="a5"/>
            <w:sz w:val="28"/>
            <w:szCs w:val="28"/>
          </w:rPr>
          <w:t>.</w:t>
        </w:r>
        <w:proofErr w:type="spellStart"/>
        <w:r w:rsidRPr="00B80684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B80684">
          <w:rPr>
            <w:rStyle w:val="a5"/>
            <w:sz w:val="28"/>
            <w:szCs w:val="28"/>
          </w:rPr>
          <w:t>.</w:t>
        </w:r>
        <w:proofErr w:type="spellStart"/>
        <w:r w:rsidRPr="00B8068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, </w:t>
      </w:r>
      <w:r w:rsidRPr="00771F67">
        <w:rPr>
          <w:rFonts w:eastAsiaTheme="minorHAnsi"/>
          <w:sz w:val="28"/>
          <w:szCs w:val="28"/>
          <w:lang w:eastAsia="en-US"/>
        </w:rPr>
        <w:t>нажать на кнопку «</w:t>
      </w:r>
      <w:r w:rsidR="00BB4C3B">
        <w:rPr>
          <w:rFonts w:eastAsiaTheme="minorHAnsi"/>
          <w:sz w:val="28"/>
          <w:szCs w:val="28"/>
          <w:lang w:eastAsia="en-US"/>
        </w:rPr>
        <w:t>Зарегистрироваться»</w:t>
      </w:r>
      <w:r w:rsidR="00BB4C3B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412115</wp:posOffset>
            </wp:positionV>
            <wp:extent cx="5940425" cy="2838450"/>
            <wp:effectExtent l="19050" t="0" r="3175" b="0"/>
            <wp:wrapTight wrapText="bothSides">
              <wp:wrapPolygon edited="0">
                <wp:start x="-69" y="0"/>
                <wp:lineTo x="-69" y="21455"/>
                <wp:lineTo x="21612" y="21455"/>
                <wp:lineTo x="21612" y="0"/>
                <wp:lineTo x="-69" y="0"/>
              </wp:wrapPolygon>
            </wp:wrapTight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C3B">
        <w:rPr>
          <w:rFonts w:eastAsiaTheme="minorHAnsi"/>
          <w:sz w:val="28"/>
          <w:szCs w:val="28"/>
          <w:lang w:eastAsia="en-US"/>
        </w:rPr>
        <w:t xml:space="preserve">. </w:t>
      </w:r>
    </w:p>
    <w:p w:rsidR="00BB41D5" w:rsidRDefault="00BB41D5" w:rsidP="00BB41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BB41D5" w:rsidRDefault="00BB41D5" w:rsidP="00BB41D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771F67" w:rsidRPr="00BB4C3B" w:rsidRDefault="00B80684" w:rsidP="00BB4C3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BB4C3B">
        <w:rPr>
          <w:sz w:val="28"/>
          <w:szCs w:val="28"/>
        </w:rPr>
        <w:lastRenderedPageBreak/>
        <w:t>В открывшемся окне заполнит</w:t>
      </w:r>
      <w:r w:rsidR="00771F67" w:rsidRPr="00BB4C3B">
        <w:rPr>
          <w:sz w:val="28"/>
          <w:szCs w:val="28"/>
        </w:rPr>
        <w:t>ь</w:t>
      </w:r>
      <w:r w:rsidR="00BB4C3B">
        <w:rPr>
          <w:sz w:val="28"/>
          <w:szCs w:val="28"/>
        </w:rPr>
        <w:t xml:space="preserve"> поля регистрации. </w:t>
      </w:r>
    </w:p>
    <w:p w:rsidR="00BB4C3B" w:rsidRDefault="00BB4C3B" w:rsidP="00BB4C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84797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D5" w:rsidRPr="00BB4C3B" w:rsidRDefault="00BB41D5" w:rsidP="00BB4C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771F67" w:rsidRPr="00771F67" w:rsidRDefault="00771F67" w:rsidP="00771F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71F67">
        <w:rPr>
          <w:sz w:val="28"/>
          <w:szCs w:val="28"/>
        </w:rPr>
        <w:t>Если выбран способ регистрации по мобильному телефону, то будет отправлено sms-сообщение с кодом подтверждения номера мобильного телефона, который необходимо ввести в поле «Подтверждение номера мобильного телефона». В случае прохождения регистрации по адресу электронной почты, перейти по ссылке, указанной в письме, которое будет направлено на соответствующий адрес электронной почты</w:t>
      </w:r>
      <w:r>
        <w:rPr>
          <w:sz w:val="28"/>
          <w:szCs w:val="28"/>
        </w:rPr>
        <w:t>.</w:t>
      </w:r>
    </w:p>
    <w:p w:rsidR="00BB41D5" w:rsidRPr="00BB41D5" w:rsidRDefault="00771F67" w:rsidP="00BB41D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открывшемся окне </w:t>
      </w:r>
      <w:r>
        <w:rPr>
          <w:sz w:val="28"/>
          <w:szCs w:val="28"/>
        </w:rPr>
        <w:t>необходимо</w:t>
      </w:r>
      <w:r w:rsidR="00622610">
        <w:rPr>
          <w:sz w:val="28"/>
          <w:szCs w:val="28"/>
        </w:rPr>
        <w:t xml:space="preserve"> задать </w:t>
      </w:r>
      <w:r>
        <w:rPr>
          <w:sz w:val="28"/>
          <w:szCs w:val="28"/>
        </w:rPr>
        <w:t>пароль, под которым будет осуществляться</w:t>
      </w:r>
      <w:r w:rsidR="00BB4C3B">
        <w:rPr>
          <w:sz w:val="28"/>
          <w:szCs w:val="28"/>
        </w:rPr>
        <w:t xml:space="preserve"> вход в личный кабинет. </w:t>
      </w:r>
      <w:r>
        <w:rPr>
          <w:sz w:val="28"/>
          <w:szCs w:val="28"/>
        </w:rPr>
        <w:t xml:space="preserve">Пароль можно придумать самостоятельно, либо сгенерировать из символов, предложенных системой. </w:t>
      </w:r>
    </w:p>
    <w:p w:rsidR="00BB4C3B" w:rsidRDefault="00BB4C3B" w:rsidP="00BB4C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276475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 cstate="print"/>
                    <a:srcRect b="2006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3B" w:rsidRPr="00771F67" w:rsidRDefault="00BB4C3B" w:rsidP="00BB4C3B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771F67" w:rsidRPr="00022347" w:rsidRDefault="00771F67" w:rsidP="00771F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71F67">
        <w:rPr>
          <w:sz w:val="28"/>
          <w:szCs w:val="28"/>
        </w:rPr>
        <w:lastRenderedPageBreak/>
        <w:t xml:space="preserve">Далее </w:t>
      </w:r>
      <w:r>
        <w:rPr>
          <w:sz w:val="28"/>
          <w:szCs w:val="28"/>
        </w:rPr>
        <w:t xml:space="preserve">необходимо заполнить </w:t>
      </w:r>
      <w:r w:rsidR="00622610">
        <w:rPr>
          <w:sz w:val="28"/>
          <w:szCs w:val="28"/>
        </w:rPr>
        <w:t xml:space="preserve">соответствующую форму с </w:t>
      </w:r>
      <w:r w:rsidRPr="00771F67">
        <w:rPr>
          <w:sz w:val="28"/>
          <w:szCs w:val="28"/>
        </w:rPr>
        <w:t>личными данными и нажать на кнопку «Продолжить».</w:t>
      </w:r>
      <w:r w:rsidR="00022347" w:rsidRPr="00022347">
        <w:rPr>
          <w:rFonts w:eastAsiaTheme="minorHAnsi"/>
          <w:noProof/>
          <w:sz w:val="28"/>
          <w:szCs w:val="28"/>
        </w:rPr>
        <w:t xml:space="preserve"> </w:t>
      </w:r>
      <w:r w:rsidR="00022347">
        <w:rPr>
          <w:rFonts w:eastAsiaTheme="minorHAnsi"/>
          <w:noProof/>
          <w:sz w:val="28"/>
          <w:szCs w:val="28"/>
        </w:rPr>
        <w:drawing>
          <wp:inline distT="0" distB="0" distL="0" distR="0">
            <wp:extent cx="5940425" cy="2629535"/>
            <wp:effectExtent l="19050" t="0" r="3175" b="0"/>
            <wp:docPr id="5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1D5" w:rsidRPr="00771F67" w:rsidRDefault="00BB41D5" w:rsidP="0002234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eastAsiaTheme="minorHAnsi"/>
          <w:sz w:val="28"/>
          <w:szCs w:val="28"/>
          <w:lang w:eastAsia="en-US"/>
        </w:rPr>
      </w:pPr>
    </w:p>
    <w:p w:rsidR="00622610" w:rsidRPr="00622610" w:rsidRDefault="00771F67" w:rsidP="006226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771F67">
        <w:rPr>
          <w:rFonts w:eastAsiaTheme="minorHAnsi"/>
          <w:sz w:val="28"/>
          <w:szCs w:val="28"/>
          <w:lang w:eastAsia="en-US"/>
        </w:rPr>
        <w:t xml:space="preserve">После успешного прохождения проверки личных данных необходимо пройти процедуру подтверждения личности </w:t>
      </w:r>
      <w:r>
        <w:rPr>
          <w:rFonts w:eastAsiaTheme="minorHAnsi"/>
          <w:sz w:val="28"/>
          <w:szCs w:val="28"/>
          <w:lang w:eastAsia="en-US"/>
        </w:rPr>
        <w:t>в МФЦ для получения полного доступа к государственным и муниципальным услугам в электронном виде.</w:t>
      </w:r>
      <w:r w:rsidR="00622610">
        <w:rPr>
          <w:rFonts w:eastAsiaTheme="minorHAnsi"/>
          <w:sz w:val="28"/>
          <w:szCs w:val="28"/>
          <w:lang w:eastAsia="en-US"/>
        </w:rPr>
        <w:t xml:space="preserve"> </w:t>
      </w:r>
      <w:r w:rsidRPr="00622610">
        <w:rPr>
          <w:rFonts w:eastAsiaTheme="minorHAnsi"/>
          <w:sz w:val="28"/>
          <w:szCs w:val="28"/>
          <w:lang w:eastAsia="en-US"/>
        </w:rPr>
        <w:t>При обращении в МФЦ п</w:t>
      </w:r>
      <w:r w:rsidR="00E63D49" w:rsidRPr="00622610">
        <w:rPr>
          <w:sz w:val="28"/>
          <w:szCs w:val="28"/>
        </w:rPr>
        <w:t xml:space="preserve">ри себе необходимо </w:t>
      </w:r>
      <w:r w:rsidR="00622610">
        <w:rPr>
          <w:sz w:val="28"/>
          <w:szCs w:val="28"/>
        </w:rPr>
        <w:t xml:space="preserve">иметь те же документы (паспорт, СНИЛС, номер мобильного телефона), </w:t>
      </w:r>
      <w:proofErr w:type="gramStart"/>
      <w:r w:rsidR="00622610" w:rsidRPr="00622610">
        <w:rPr>
          <w:sz w:val="28"/>
          <w:szCs w:val="28"/>
        </w:rPr>
        <w:t>сведения</w:t>
      </w:r>
      <w:proofErr w:type="gramEnd"/>
      <w:r w:rsidR="00622610" w:rsidRPr="00622610">
        <w:rPr>
          <w:sz w:val="28"/>
          <w:szCs w:val="28"/>
        </w:rPr>
        <w:t xml:space="preserve"> о которых </w:t>
      </w:r>
      <w:r w:rsidR="00BB41D5">
        <w:rPr>
          <w:sz w:val="28"/>
          <w:szCs w:val="28"/>
        </w:rPr>
        <w:t>были внесены в систему</w:t>
      </w:r>
      <w:r w:rsidR="00622610" w:rsidRPr="00622610">
        <w:rPr>
          <w:sz w:val="28"/>
          <w:szCs w:val="28"/>
        </w:rPr>
        <w:t xml:space="preserve"> при </w:t>
      </w:r>
      <w:r w:rsidR="00622610">
        <w:rPr>
          <w:sz w:val="28"/>
          <w:szCs w:val="28"/>
        </w:rPr>
        <w:t xml:space="preserve">самостоятельной </w:t>
      </w:r>
      <w:r w:rsidR="00622610" w:rsidRPr="00622610">
        <w:rPr>
          <w:sz w:val="28"/>
          <w:szCs w:val="28"/>
        </w:rPr>
        <w:t>регистрации</w:t>
      </w:r>
      <w:r w:rsidR="00622610">
        <w:rPr>
          <w:sz w:val="28"/>
          <w:szCs w:val="28"/>
        </w:rPr>
        <w:t xml:space="preserve">. </w:t>
      </w:r>
    </w:p>
    <w:p w:rsidR="00B80684" w:rsidRPr="00622610" w:rsidRDefault="00622610" w:rsidP="0062261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622610">
        <w:rPr>
          <w:b/>
          <w:sz w:val="28"/>
          <w:szCs w:val="28"/>
        </w:rPr>
        <w:t>Обратите внимание</w:t>
      </w:r>
      <w:r w:rsidR="00E63D49" w:rsidRPr="00622610">
        <w:rPr>
          <w:b/>
          <w:sz w:val="28"/>
          <w:szCs w:val="28"/>
        </w:rPr>
        <w:t>!</w:t>
      </w:r>
      <w:r w:rsidR="00E63D49" w:rsidRPr="00622610">
        <w:rPr>
          <w:sz w:val="28"/>
          <w:szCs w:val="28"/>
        </w:rPr>
        <w:t xml:space="preserve"> В течение 24 часов с момента получения кода на мобильный телефон, необходимо зай</w:t>
      </w:r>
      <w:r w:rsidRPr="00622610">
        <w:rPr>
          <w:sz w:val="28"/>
          <w:szCs w:val="28"/>
        </w:rPr>
        <w:t xml:space="preserve">ти в личный кабинет портала </w:t>
      </w:r>
      <w:proofErr w:type="spellStart"/>
      <w:r w:rsidRPr="00622610">
        <w:rPr>
          <w:sz w:val="28"/>
          <w:szCs w:val="28"/>
        </w:rPr>
        <w:t>гос</w:t>
      </w:r>
      <w:r w:rsidR="00E63D49" w:rsidRPr="00622610">
        <w:rPr>
          <w:sz w:val="28"/>
          <w:szCs w:val="28"/>
        </w:rPr>
        <w:t>услуг</w:t>
      </w:r>
      <w:proofErr w:type="spellEnd"/>
      <w:r w:rsidR="00E63D49" w:rsidRPr="00622610">
        <w:rPr>
          <w:sz w:val="28"/>
          <w:szCs w:val="28"/>
        </w:rPr>
        <w:t xml:space="preserve"> и сменить разовый пароль на постоянный пароль. Если не поменять пароль в течение суток, то активац</w:t>
      </w:r>
      <w:r w:rsidRPr="00622610">
        <w:rPr>
          <w:sz w:val="28"/>
          <w:szCs w:val="28"/>
        </w:rPr>
        <w:t xml:space="preserve">ии учетной записи на портале </w:t>
      </w:r>
      <w:proofErr w:type="spellStart"/>
      <w:r w:rsidRPr="00622610">
        <w:rPr>
          <w:sz w:val="28"/>
          <w:szCs w:val="28"/>
        </w:rPr>
        <w:t>гос</w:t>
      </w:r>
      <w:r w:rsidR="00E63D49" w:rsidRPr="00622610">
        <w:rPr>
          <w:sz w:val="28"/>
          <w:szCs w:val="28"/>
        </w:rPr>
        <w:t>услуг</w:t>
      </w:r>
      <w:proofErr w:type="spellEnd"/>
      <w:r w:rsidR="00E63D49" w:rsidRPr="00622610">
        <w:rPr>
          <w:sz w:val="28"/>
          <w:szCs w:val="28"/>
        </w:rPr>
        <w:t xml:space="preserve"> не произойдет. </w:t>
      </w:r>
    </w:p>
    <w:p w:rsidR="00E63D49" w:rsidRDefault="00022347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i/>
          <w:sz w:val="28"/>
          <w:szCs w:val="28"/>
        </w:rPr>
      </w:pPr>
      <w:r w:rsidRPr="00BB41D5">
        <w:rPr>
          <w:b/>
          <w:i/>
          <w:sz w:val="28"/>
          <w:szCs w:val="28"/>
        </w:rPr>
        <w:t>После успешного подтверждения учетной записи</w:t>
      </w:r>
      <w:r w:rsidR="00622610" w:rsidRPr="00BB41D5">
        <w:rPr>
          <w:b/>
          <w:i/>
          <w:sz w:val="28"/>
          <w:szCs w:val="28"/>
        </w:rPr>
        <w:t xml:space="preserve"> при входе в систему используйте в качестве логина номер СНИЛС и</w:t>
      </w:r>
      <w:r w:rsidRPr="00BB41D5">
        <w:rPr>
          <w:b/>
          <w:i/>
          <w:sz w:val="28"/>
          <w:szCs w:val="28"/>
        </w:rPr>
        <w:t xml:space="preserve"> придуманный </w:t>
      </w:r>
      <w:r w:rsidR="00622610" w:rsidRPr="00BB41D5">
        <w:rPr>
          <w:b/>
          <w:i/>
          <w:sz w:val="28"/>
          <w:szCs w:val="28"/>
        </w:rPr>
        <w:t xml:space="preserve">пароль. </w:t>
      </w:r>
    </w:p>
    <w:p w:rsidR="00775332" w:rsidRDefault="00775332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i/>
          <w:sz w:val="28"/>
          <w:szCs w:val="28"/>
        </w:rPr>
      </w:pPr>
    </w:p>
    <w:p w:rsidR="00775332" w:rsidRPr="00775332" w:rsidRDefault="00775332" w:rsidP="00775332">
      <w:pPr>
        <w:pStyle w:val="msonormalmailrucssattributepostfix"/>
        <w:shd w:val="clear" w:color="auto" w:fill="FFFFFF"/>
        <w:rPr>
          <w:b/>
          <w:color w:val="000000"/>
        </w:rPr>
      </w:pPr>
      <w:r w:rsidRPr="00775332">
        <w:rPr>
          <w:b/>
          <w:color w:val="000000"/>
        </w:rPr>
        <w:t>Телефон горячей линии портала: </w:t>
      </w:r>
      <w:r w:rsidRPr="00775332">
        <w:rPr>
          <w:rStyle w:val="js-phone-number"/>
          <w:b/>
          <w:bCs/>
          <w:u w:val="single"/>
        </w:rPr>
        <w:t>8 (800) 100 70 10</w:t>
      </w:r>
      <w:r w:rsidRPr="00775332">
        <w:rPr>
          <w:b/>
          <w:color w:val="000000"/>
        </w:rPr>
        <w:t> (бесплатно в РФ)</w:t>
      </w:r>
    </w:p>
    <w:p w:rsidR="00775332" w:rsidRPr="00BB41D5" w:rsidRDefault="00775332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/>
          <w:i/>
          <w:sz w:val="28"/>
          <w:szCs w:val="28"/>
        </w:rPr>
      </w:pPr>
    </w:p>
    <w:p w:rsidR="00B80684" w:rsidRDefault="00B80684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622610" w:rsidRDefault="00622610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622610" w:rsidRPr="00B80684" w:rsidRDefault="00622610" w:rsidP="00E63D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DF6FDE" w:rsidRDefault="00DF6FDE" w:rsidP="00FE79A1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top"/>
        <w:rPr>
          <w:sz w:val="28"/>
          <w:szCs w:val="28"/>
        </w:rPr>
      </w:pPr>
    </w:p>
    <w:p w:rsidR="000C4590" w:rsidRDefault="000C4590"/>
    <w:sectPr w:rsidR="000C4590" w:rsidSect="00DF6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C8A"/>
    <w:multiLevelType w:val="multilevel"/>
    <w:tmpl w:val="A788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FA65B8"/>
    <w:multiLevelType w:val="hybridMultilevel"/>
    <w:tmpl w:val="4C721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004615"/>
    <w:multiLevelType w:val="multilevel"/>
    <w:tmpl w:val="992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D188E"/>
    <w:multiLevelType w:val="multilevel"/>
    <w:tmpl w:val="4D7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1C7"/>
    <w:rsid w:val="00010D65"/>
    <w:rsid w:val="00022347"/>
    <w:rsid w:val="000C4590"/>
    <w:rsid w:val="001C2F6D"/>
    <w:rsid w:val="00471D2F"/>
    <w:rsid w:val="00622610"/>
    <w:rsid w:val="007551C7"/>
    <w:rsid w:val="00771F67"/>
    <w:rsid w:val="00775332"/>
    <w:rsid w:val="007915A3"/>
    <w:rsid w:val="0086097D"/>
    <w:rsid w:val="008637B8"/>
    <w:rsid w:val="008A2BC0"/>
    <w:rsid w:val="00A73D87"/>
    <w:rsid w:val="00B1774C"/>
    <w:rsid w:val="00B41C57"/>
    <w:rsid w:val="00B80684"/>
    <w:rsid w:val="00BB41D5"/>
    <w:rsid w:val="00BB4C3B"/>
    <w:rsid w:val="00DF6FDE"/>
    <w:rsid w:val="00E63D49"/>
    <w:rsid w:val="00FE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90"/>
  </w:style>
  <w:style w:type="paragraph" w:styleId="2">
    <w:name w:val="heading 2"/>
    <w:basedOn w:val="a"/>
    <w:link w:val="20"/>
    <w:uiPriority w:val="9"/>
    <w:qFormat/>
    <w:rsid w:val="00755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1C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5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551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1C7"/>
  </w:style>
  <w:style w:type="paragraph" w:styleId="a6">
    <w:name w:val="Balloon Text"/>
    <w:basedOn w:val="a"/>
    <w:link w:val="a7"/>
    <w:uiPriority w:val="99"/>
    <w:semiHidden/>
    <w:unhideWhenUsed/>
    <w:rsid w:val="00BB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C3B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77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75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IlbuldinaAI</dc:creator>
  <cp:lastModifiedBy>ZanizdraEJ</cp:lastModifiedBy>
  <cp:revision>9</cp:revision>
  <dcterms:created xsi:type="dcterms:W3CDTF">2018-11-02T09:15:00Z</dcterms:created>
  <dcterms:modified xsi:type="dcterms:W3CDTF">2018-11-06T10:30:00Z</dcterms:modified>
</cp:coreProperties>
</file>